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43" w:rsidRPr="0038728B" w:rsidRDefault="004C4343" w:rsidP="004C4343">
      <w:pPr>
        <w:pStyle w:val="a7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142E" w:rsidRPr="0038728B" w:rsidRDefault="00E3142E" w:rsidP="00A723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8B">
        <w:rPr>
          <w:rFonts w:ascii="Times New Roman" w:hAnsi="Times New Roman" w:cs="Times New Roman"/>
          <w:b/>
          <w:sz w:val="24"/>
          <w:szCs w:val="24"/>
        </w:rPr>
        <w:t>Решения.</w:t>
      </w:r>
    </w:p>
    <w:p w:rsidR="00E3142E" w:rsidRPr="0038728B" w:rsidRDefault="00E3142E" w:rsidP="00387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Примерные критерии оценивания заданий по математике 8 класс</w:t>
      </w:r>
    </w:p>
    <w:p w:rsidR="00E3142E" w:rsidRDefault="00E3142E" w:rsidP="00A72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В соответствии с регламентом проведения математических олимпиад школьников </w:t>
      </w:r>
      <w:r w:rsidRPr="00132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каждая задача оценивается из 7 баллов</w:t>
      </w: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Соответствие правильности решения и выставляемых баллов приведено в таблице.</w:t>
      </w:r>
      <w:r w:rsidR="00132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270B" w:rsidRPr="00132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Максимальное количество баллов – 35</w:t>
      </w:r>
    </w:p>
    <w:p w:rsidR="0013270B" w:rsidRPr="0038728B" w:rsidRDefault="0013270B" w:rsidP="00A72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9298"/>
      </w:tblGrid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баллов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Полное верное решение. 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6 -7 баллов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– 6 баллов.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 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рассмотрен один из двух (более сложный) существенных случаев, или в задаче типа «оценка + пример» верно получена оценка..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– 3 балла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Доказаны вспомогательные утверждения, помогающие в решении задачи. 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Рассмотрены</w:t>
            </w:r>
            <w:bookmarkStart w:id="0" w:name="_GoBack"/>
            <w:bookmarkEnd w:id="0"/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важные случаи при отсутствии решения (или при ошибочном решении).</w:t>
            </w:r>
          </w:p>
        </w:tc>
      </w:tr>
      <w:tr w:rsidR="00E3142E" w:rsidRPr="0038728B" w:rsidTr="00960B04">
        <w:tc>
          <w:tcPr>
            <w:tcW w:w="1384" w:type="dxa"/>
          </w:tcPr>
          <w:p w:rsidR="00E3142E" w:rsidRPr="0038728B" w:rsidRDefault="00E3142E" w:rsidP="00A723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9298" w:type="dxa"/>
          </w:tcPr>
          <w:p w:rsidR="00E3142E" w:rsidRPr="0038728B" w:rsidRDefault="00E3142E" w:rsidP="00A7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неверное, продвижения отсутствуют. Решение отсутствует.</w:t>
            </w:r>
          </w:p>
        </w:tc>
      </w:tr>
    </w:tbl>
    <w:p w:rsidR="00E3142E" w:rsidRPr="0038728B" w:rsidRDefault="00E3142E" w:rsidP="00A7237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142E" w:rsidRPr="0038728B" w:rsidRDefault="00E3142E" w:rsidP="00A7237A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sz w:val="24"/>
          <w:szCs w:val="24"/>
        </w:rPr>
        <w:t xml:space="preserve">Раскрыв скобки в левой части уравнения или применив формулу разности квадратов, получим уравнение 0х=0, а значит </w:t>
      </w:r>
      <w:proofErr w:type="gramStart"/>
      <w:r w:rsidRPr="0038728B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38728B">
        <w:rPr>
          <w:rFonts w:ascii="Times New Roman" w:hAnsi="Times New Roman" w:cs="Times New Roman"/>
          <w:sz w:val="24"/>
          <w:szCs w:val="24"/>
        </w:rPr>
        <w:t xml:space="preserve"> любое число.</w:t>
      </w:r>
    </w:p>
    <w:p w:rsidR="00E3142E" w:rsidRPr="0038728B" w:rsidRDefault="00E3142E" w:rsidP="00A7237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28B" w:rsidRPr="0038728B" w:rsidRDefault="0038728B" w:rsidP="0038728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sz w:val="24"/>
          <w:szCs w:val="24"/>
        </w:rPr>
        <w:t xml:space="preserve">Обозначим символами </w:t>
      </w:r>
      <w:proofErr w:type="gramStart"/>
      <w:r w:rsidRPr="0038728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728B">
        <w:rPr>
          <w:rFonts w:ascii="Times New Roman" w:hAnsi="Times New Roman" w:cs="Times New Roman"/>
          <w:sz w:val="24"/>
          <w:szCs w:val="24"/>
        </w:rPr>
        <w:t>, К, Б стоимости ручки, карандаша и блокнота соответственно. Обозначим также суммарную стоимость покупок (без учёта скидки) Ани, Вари и Саши символами A, B, C. По условию,</w:t>
      </w:r>
    </w:p>
    <w:p w:rsidR="0038728B" w:rsidRPr="0038728B" w:rsidRDefault="0038728B" w:rsidP="003872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sz w:val="24"/>
          <w:szCs w:val="24"/>
        </w:rPr>
        <w:t>A= 2Р + 7К + 1Б;      B= 5Р + 6К + 5Б;      C= 8Р + 4К + 9Б. Сложим выражения для A и C и сравним результат с 2B:    A+C= 10Р + 11К + 10Б&lt;10Р + 12К + 10Б = 2B.</w:t>
      </w:r>
    </w:p>
    <w:p w:rsidR="0038728B" w:rsidRPr="0038728B" w:rsidRDefault="0038728B" w:rsidP="003872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sz w:val="24"/>
          <w:szCs w:val="24"/>
        </w:rPr>
        <w:t xml:space="preserve">Получили, что A+C &lt;2B, откуда следует, что стоимость покупок Вари больше, чем стоимость покупок хотя бы одной из остальных девочек, а </w:t>
      </w:r>
      <w:proofErr w:type="gramStart"/>
      <w:r w:rsidRPr="0038728B">
        <w:rPr>
          <w:rFonts w:ascii="Times New Roman" w:hAnsi="Times New Roman" w:cs="Times New Roman"/>
          <w:sz w:val="24"/>
          <w:szCs w:val="24"/>
        </w:rPr>
        <w:t>значит скидкой могла</w:t>
      </w:r>
      <w:proofErr w:type="gramEnd"/>
      <w:r w:rsidRPr="0038728B">
        <w:rPr>
          <w:rFonts w:ascii="Times New Roman" w:hAnsi="Times New Roman" w:cs="Times New Roman"/>
          <w:sz w:val="24"/>
          <w:szCs w:val="24"/>
        </w:rPr>
        <w:t xml:space="preserve"> воспользоваться только Варя.</w:t>
      </w:r>
    </w:p>
    <w:p w:rsidR="0038728B" w:rsidRPr="0038728B" w:rsidRDefault="0038728B" w:rsidP="0038728B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42E" w:rsidRPr="0038728B" w:rsidRDefault="00E3142E" w:rsidP="0038728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110 градусов.</w:t>
      </w:r>
    </w:p>
    <w:p w:rsidR="00517FEB" w:rsidRPr="0038728B" w:rsidRDefault="00E3142E" w:rsidP="00A72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Решение. Пусть N – середина стороны AB. Отрезок MN является средней линией</w:t>
      </w:r>
      <w:r w:rsidR="00A7237A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треугольника ABC, параллельный</w:t>
      </w:r>
      <w:r w:rsidRPr="003872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FEB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стороне BC, а потому угол ABC равен углу ANM. С</w:t>
      </w:r>
      <w:r w:rsid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7FEB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стороны, раз BM в два раза меньше стороны AB, то BM = BN и треугольник BMN</w:t>
      </w:r>
      <w:r w:rsidR="00B44E52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517FEB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равнобедренный. Угол при вершине этого треугольника равен 40 градусам,</w:t>
      </w:r>
      <w:r w:rsid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7FEB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значит углы при основании BNM и BMN равны по 70 град. Угол ANM является смежным углу BNM и равен 180-70=110.</w:t>
      </w:r>
    </w:p>
    <w:p w:rsidR="00E3142E" w:rsidRPr="0038728B" w:rsidRDefault="00E3142E" w:rsidP="00A72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42E" w:rsidRPr="0038728B" w:rsidRDefault="00E3142E" w:rsidP="0038728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5 кг.</w:t>
      </w:r>
    </w:p>
    <w:p w:rsidR="0038728B" w:rsidRPr="0038728B" w:rsidRDefault="0038728B" w:rsidP="00A7237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42E" w:rsidRPr="0038728B" w:rsidRDefault="0038728B" w:rsidP="00A7237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E3142E" w:rsidRPr="00387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асса «сухого вещества» арбуза составляет 1 % первоначальной массы, или 10• 0,01 = 0,1 (кг). После того, как арбуз усох, масса «сухого вещества» составляла 2 % от новой массы арбуза. Найдем эту новую массу: 0,1:0,02 = 5 (кг). После того как арбуз усох, его масса уменьшилась вдвое.</w:t>
      </w:r>
    </w:p>
    <w:p w:rsidR="00E914A7" w:rsidRPr="0038728B" w:rsidRDefault="00E914A7" w:rsidP="00A7237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14A7" w:rsidRPr="0038728B" w:rsidRDefault="00E914A7" w:rsidP="0038728B">
      <w:pPr>
        <w:pStyle w:val="a7"/>
        <w:numPr>
          <w:ilvl w:val="0"/>
          <w:numId w:val="5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38728B">
        <w:rPr>
          <w:rFonts w:ascii="Times New Roman" w:hAnsi="Times New Roman" w:cs="Times New Roman"/>
          <w:sz w:val="24"/>
          <w:szCs w:val="24"/>
        </w:rPr>
        <w:t>. Выиграет партнер, если каждый раз будет повторять только что сделанный ход первого игрока. Тогда каждый раз после хода второго игрока во всех банках будет по четному числу рублей, а после хода первого в тех банках, куда он положил по рублю, будет нечетное число рублей. Так как число 100 – четное, первый игрок его получить не сможет. Но так как рано или поздно 100 рублей в какой-нибудь банке накопится, выиграет второй.</w:t>
      </w:r>
    </w:p>
    <w:p w:rsidR="00E914A7" w:rsidRPr="0038728B" w:rsidRDefault="00E914A7" w:rsidP="00A72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28B">
        <w:rPr>
          <w:rFonts w:ascii="Times New Roman" w:hAnsi="Times New Roman" w:cs="Times New Roman"/>
          <w:sz w:val="24"/>
          <w:szCs w:val="24"/>
        </w:rPr>
        <w:t>Критерий. Описывая выигрышную стратегию второго игрока, надо не только объяснить, почему первый не может выиграть, но и почему это значит, что выиграет второй, т.е. почему игра не может продолжаться бесконечно.</w:t>
      </w:r>
    </w:p>
    <w:p w:rsidR="0038728B" w:rsidRPr="0038728B" w:rsidRDefault="00E914A7" w:rsidP="0038728B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28B">
        <w:rPr>
          <w:rFonts w:ascii="Times New Roman" w:hAnsi="Times New Roman" w:cs="Times New Roman"/>
          <w:sz w:val="24"/>
          <w:szCs w:val="24"/>
        </w:rPr>
        <w:t>Так как доход Маш</w:t>
      </w:r>
      <w:r w:rsidR="00A7237A" w:rsidRPr="0038728B">
        <w:rPr>
          <w:rFonts w:ascii="Times New Roman" w:hAnsi="Times New Roman" w:cs="Times New Roman"/>
          <w:sz w:val="24"/>
          <w:szCs w:val="24"/>
        </w:rPr>
        <w:t xml:space="preserve">и увеличится </w:t>
      </w:r>
      <w:r w:rsidRPr="0038728B">
        <w:rPr>
          <w:rFonts w:ascii="Times New Roman" w:hAnsi="Times New Roman" w:cs="Times New Roman"/>
          <w:sz w:val="24"/>
          <w:szCs w:val="24"/>
        </w:rPr>
        <w:t>на 5 %</w:t>
      </w:r>
      <w:r w:rsidR="00A7237A" w:rsidRPr="0038728B">
        <w:rPr>
          <w:rFonts w:ascii="Times New Roman" w:hAnsi="Times New Roman" w:cs="Times New Roman"/>
          <w:sz w:val="24"/>
          <w:szCs w:val="24"/>
        </w:rPr>
        <w:t>, если его удвоить, то её з/</w:t>
      </w:r>
      <w:proofErr w:type="gramStart"/>
      <w:r w:rsidR="00A7237A" w:rsidRPr="0038728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7237A" w:rsidRPr="0038728B">
        <w:rPr>
          <w:rFonts w:ascii="Times New Roman" w:hAnsi="Times New Roman" w:cs="Times New Roman"/>
          <w:sz w:val="24"/>
          <w:szCs w:val="24"/>
        </w:rPr>
        <w:t xml:space="preserve"> 5%, аналогично рассуждая получаем доход мамы 15%, а папы 25%, тогда доход деда 100%-(5%+15%+25%)=55%. Значит доход семьи увеличится на 55%, если доход деда удвоится. </w:t>
      </w:r>
    </w:p>
    <w:sectPr w:rsidR="0038728B" w:rsidRPr="0038728B" w:rsidSect="0038728B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D83"/>
    <w:multiLevelType w:val="hybridMultilevel"/>
    <w:tmpl w:val="6A6AD32E"/>
    <w:lvl w:ilvl="0" w:tplc="7BEEDFA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70BF4"/>
    <w:multiLevelType w:val="hybridMultilevel"/>
    <w:tmpl w:val="43C09DA2"/>
    <w:lvl w:ilvl="0" w:tplc="943C5D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45756BB"/>
    <w:multiLevelType w:val="hybridMultilevel"/>
    <w:tmpl w:val="0666D3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06C36"/>
    <w:multiLevelType w:val="hybridMultilevel"/>
    <w:tmpl w:val="1BC0EB32"/>
    <w:lvl w:ilvl="0" w:tplc="2194AA4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E65BD4"/>
    <w:multiLevelType w:val="hybridMultilevel"/>
    <w:tmpl w:val="0666D3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A67"/>
    <w:rsid w:val="0013270B"/>
    <w:rsid w:val="00185F0B"/>
    <w:rsid w:val="0038728B"/>
    <w:rsid w:val="004C4343"/>
    <w:rsid w:val="00513A7C"/>
    <w:rsid w:val="00517FEB"/>
    <w:rsid w:val="00522B65"/>
    <w:rsid w:val="005A6A67"/>
    <w:rsid w:val="009E3BE0"/>
    <w:rsid w:val="00A7237A"/>
    <w:rsid w:val="00B44E52"/>
    <w:rsid w:val="00BC40AD"/>
    <w:rsid w:val="00C7101E"/>
    <w:rsid w:val="00CA74AE"/>
    <w:rsid w:val="00CE13AF"/>
    <w:rsid w:val="00E3142E"/>
    <w:rsid w:val="00E74019"/>
    <w:rsid w:val="00E86B64"/>
    <w:rsid w:val="00E914A7"/>
    <w:rsid w:val="00FB4A50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13A7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1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A7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34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E3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3142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13A7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1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A7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34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E3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E314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E8800-AB41-4996-A5A2-CED0EE39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2020-09-13T08:39:00Z</dcterms:created>
  <dcterms:modified xsi:type="dcterms:W3CDTF">2020-10-05T05:44:00Z</dcterms:modified>
</cp:coreProperties>
</file>